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90C5F" w14:textId="4B90A075" w:rsidR="00FB506E"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 xml:space="preserve">I am writing to formally object to the above planning application for the proposed </w:t>
      </w:r>
      <w:r>
        <w:rPr>
          <w:rFonts w:ascii="Calibri Light" w:hAnsi="Calibri Light" w:cs="Calibri Light"/>
          <w:sz w:val="22"/>
          <w:szCs w:val="22"/>
        </w:rPr>
        <w:t xml:space="preserve">housing and </w:t>
      </w:r>
      <w:proofErr w:type="gramStart"/>
      <w:r>
        <w:rPr>
          <w:rFonts w:ascii="Calibri Light" w:hAnsi="Calibri Light" w:cs="Calibri Light"/>
          <w:sz w:val="22"/>
          <w:szCs w:val="22"/>
        </w:rPr>
        <w:t>mixed use</w:t>
      </w:r>
      <w:proofErr w:type="gramEnd"/>
      <w:r>
        <w:rPr>
          <w:rFonts w:ascii="Calibri Light" w:hAnsi="Calibri Light" w:cs="Calibri Light"/>
          <w:sz w:val="22"/>
          <w:szCs w:val="22"/>
        </w:rPr>
        <w:t xml:space="preserve"> site allocations at </w:t>
      </w:r>
      <w:proofErr w:type="spellStart"/>
      <w:r>
        <w:rPr>
          <w:rFonts w:ascii="Calibri Light" w:hAnsi="Calibri Light" w:cs="Calibri Light"/>
          <w:sz w:val="22"/>
          <w:szCs w:val="22"/>
        </w:rPr>
        <w:t>Obthorpe</w:t>
      </w:r>
      <w:proofErr w:type="spellEnd"/>
      <w:r>
        <w:rPr>
          <w:rFonts w:ascii="Calibri Light" w:hAnsi="Calibri Light" w:cs="Calibri Light"/>
          <w:sz w:val="22"/>
          <w:szCs w:val="22"/>
        </w:rPr>
        <w:t xml:space="preserve"> Lane, Thurlby. </w:t>
      </w:r>
      <w:r w:rsidRPr="00FB506E">
        <w:rPr>
          <w:rFonts w:ascii="Calibri Light" w:hAnsi="Calibri Light" w:cs="Calibri Light"/>
          <w:sz w:val="22"/>
          <w:szCs w:val="22"/>
        </w:rPr>
        <w:t xml:space="preserve">While I appreciate the need for considered growth, I strongly believe that this proposal is inappropriate for our village and should not be granted approval. </w:t>
      </w:r>
    </w:p>
    <w:p w14:paraId="7A8C569E" w14:textId="31F59886" w:rsidR="00FB506E" w:rsidRPr="00FB506E"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My reasons for objection are outlined below.</w:t>
      </w:r>
    </w:p>
    <w:p w14:paraId="7406A87F" w14:textId="77777777" w:rsidR="00FB506E" w:rsidRDefault="00FB506E" w:rsidP="00FB506E">
      <w:pPr>
        <w:pStyle w:val="NormalWeb"/>
        <w:rPr>
          <w:rStyle w:val="Strong"/>
          <w:rFonts w:ascii="Calibri Light" w:eastAsiaTheme="majorEastAsia" w:hAnsi="Calibri Light" w:cs="Calibri Light"/>
          <w:sz w:val="22"/>
          <w:szCs w:val="22"/>
        </w:rPr>
      </w:pPr>
      <w:r w:rsidRPr="00FB506E">
        <w:rPr>
          <w:rStyle w:val="Strong"/>
          <w:rFonts w:ascii="Calibri Light" w:eastAsiaTheme="majorEastAsia" w:hAnsi="Calibri Light" w:cs="Calibri Light"/>
          <w:sz w:val="22"/>
          <w:szCs w:val="22"/>
        </w:rPr>
        <w:t>1. Harm to Village Character and Heritage</w:t>
      </w:r>
    </w:p>
    <w:p w14:paraId="74E3EE5F" w14:textId="3660D8E4" w:rsidR="00FB506E"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 xml:space="preserve">The proposed development is out of keeping with the rural character and historic setting of our village. The scale, design, and density of the proposed buildings would overwhelm the existing settlement pattern and detract from the village’s unique identity. </w:t>
      </w:r>
    </w:p>
    <w:p w14:paraId="5693CB0D" w14:textId="77777777" w:rsidR="00FB506E" w:rsidRDefault="00FB506E" w:rsidP="00FB506E">
      <w:pPr>
        <w:pStyle w:val="NormalWeb"/>
        <w:rPr>
          <w:rStyle w:val="Strong"/>
          <w:rFonts w:ascii="Calibri Light" w:eastAsiaTheme="majorEastAsia" w:hAnsi="Calibri Light" w:cs="Calibri Light"/>
          <w:sz w:val="22"/>
          <w:szCs w:val="22"/>
        </w:rPr>
      </w:pPr>
      <w:r w:rsidRPr="00FB506E">
        <w:rPr>
          <w:rStyle w:val="Strong"/>
          <w:rFonts w:ascii="Calibri Light" w:eastAsiaTheme="majorEastAsia" w:hAnsi="Calibri Light" w:cs="Calibri Light"/>
          <w:sz w:val="22"/>
          <w:szCs w:val="22"/>
        </w:rPr>
        <w:t>2. Traffic and Highway Safety</w:t>
      </w:r>
    </w:p>
    <w:p w14:paraId="2A9A74C6" w14:textId="77777777" w:rsidR="00FB506E"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 xml:space="preserve">The development would generate significant additional traffic through narrow village </w:t>
      </w:r>
      <w:r>
        <w:rPr>
          <w:rFonts w:ascii="Calibri Light" w:hAnsi="Calibri Light" w:cs="Calibri Light"/>
          <w:sz w:val="22"/>
          <w:szCs w:val="22"/>
        </w:rPr>
        <w:t>roads</w:t>
      </w:r>
      <w:r w:rsidRPr="00FB506E">
        <w:rPr>
          <w:rFonts w:ascii="Calibri Light" w:hAnsi="Calibri Light" w:cs="Calibri Light"/>
          <w:sz w:val="22"/>
          <w:szCs w:val="22"/>
        </w:rPr>
        <w:t xml:space="preserve"> that are already congested and unsuitable for increased vehicle use. This raises concerns about highway safety, particularly for pedestrians, cyclists, and schoolchildren. No adequate traffic mitigation measures have been proposed.</w:t>
      </w:r>
      <w:r>
        <w:rPr>
          <w:rFonts w:ascii="Calibri Light" w:hAnsi="Calibri Light" w:cs="Calibri Light"/>
          <w:sz w:val="22"/>
          <w:szCs w:val="22"/>
        </w:rPr>
        <w:t xml:space="preserve">  </w:t>
      </w:r>
      <w:r w:rsidRPr="00FB506E">
        <w:rPr>
          <w:rFonts w:ascii="Calibri Light" w:hAnsi="Calibri Light" w:cs="Calibri Light"/>
          <w:sz w:val="22"/>
          <w:szCs w:val="22"/>
        </w:rPr>
        <w:t>The installation of a traffic light system at Thurlby crossroads would not resolve the issue; instead, it would make an already dangerous accident ‘red spot’ much worse. Properties along High Street have no off-street parking facilities, so residents must use the highway to park their vehicles. A traffic light system would increase the likelihood of traffic backing up, which in turn would create hazardous conditions on the A15.</w:t>
      </w:r>
    </w:p>
    <w:p w14:paraId="4D865BCB" w14:textId="77777777" w:rsidR="00FB506E" w:rsidRDefault="00FB506E" w:rsidP="00FB506E">
      <w:pPr>
        <w:pStyle w:val="NormalWeb"/>
        <w:rPr>
          <w:rStyle w:val="Strong"/>
          <w:rFonts w:ascii="Calibri Light" w:eastAsiaTheme="majorEastAsia" w:hAnsi="Calibri Light" w:cs="Calibri Light"/>
          <w:sz w:val="22"/>
          <w:szCs w:val="22"/>
        </w:rPr>
      </w:pPr>
      <w:r w:rsidRPr="00FB506E">
        <w:rPr>
          <w:rStyle w:val="Strong"/>
          <w:rFonts w:ascii="Calibri Light" w:eastAsiaTheme="majorEastAsia" w:hAnsi="Calibri Light" w:cs="Calibri Light"/>
          <w:sz w:val="22"/>
          <w:szCs w:val="22"/>
        </w:rPr>
        <w:t>3. Strain on Local Services and Infrastructure</w:t>
      </w:r>
    </w:p>
    <w:p w14:paraId="1BCC88D2" w14:textId="32EAEF58" w:rsidR="00FB506E" w:rsidRPr="00FB506E"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Our village facilities, including the primary school, GP surgery, and drainage systems, are already under pressure. The proposed development would add further strain without guaranteeing sufficient investment in infrastructure to support the increased population</w:t>
      </w:r>
      <w:r>
        <w:rPr>
          <w:rFonts w:ascii="Calibri Light" w:hAnsi="Calibri Light" w:cs="Calibri Light"/>
          <w:sz w:val="22"/>
          <w:szCs w:val="22"/>
        </w:rPr>
        <w:t xml:space="preserve">. </w:t>
      </w:r>
    </w:p>
    <w:p w14:paraId="54E67B53" w14:textId="77777777" w:rsidR="00FB506E" w:rsidRDefault="00FB506E" w:rsidP="00FB506E">
      <w:pPr>
        <w:pStyle w:val="NormalWeb"/>
        <w:rPr>
          <w:rStyle w:val="Strong"/>
          <w:rFonts w:ascii="Calibri Light" w:eastAsiaTheme="majorEastAsia" w:hAnsi="Calibri Light" w:cs="Calibri Light"/>
          <w:sz w:val="22"/>
          <w:szCs w:val="22"/>
        </w:rPr>
      </w:pPr>
      <w:r w:rsidRPr="00FB506E">
        <w:rPr>
          <w:rStyle w:val="Strong"/>
          <w:rFonts w:ascii="Calibri Light" w:eastAsiaTheme="majorEastAsia" w:hAnsi="Calibri Light" w:cs="Calibri Light"/>
          <w:sz w:val="22"/>
          <w:szCs w:val="22"/>
        </w:rPr>
        <w:t>4. Environmental Impact and Loss of Green Space</w:t>
      </w:r>
    </w:p>
    <w:p w14:paraId="64400F67" w14:textId="77777777" w:rsidR="00A37411"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The development would result in the permanent loss of valuable greenfield land, which provides habitat for wildlife and contributes to the rural setting of the village. This is contrary to national and local policies on protecting biodiversity and open countryside.</w:t>
      </w:r>
      <w:r>
        <w:rPr>
          <w:rFonts w:ascii="Calibri Light" w:hAnsi="Calibri Light" w:cs="Calibri Light"/>
          <w:sz w:val="22"/>
          <w:szCs w:val="22"/>
        </w:rPr>
        <w:t xml:space="preserve">  </w:t>
      </w:r>
      <w:r w:rsidR="00A37411" w:rsidRPr="00A37411">
        <w:rPr>
          <w:rFonts w:ascii="Calibri Light" w:hAnsi="Calibri Light" w:cs="Calibri Light"/>
          <w:sz w:val="22"/>
          <w:szCs w:val="22"/>
        </w:rPr>
        <w:t xml:space="preserve">The site is situated close to Dole Wood, a small surviving fragment of ancient woodland that supports a wide variety of wildlife. The noise pollution generated by these works, together with the increased traffic along </w:t>
      </w:r>
      <w:proofErr w:type="spellStart"/>
      <w:r w:rsidR="00A37411" w:rsidRPr="00A37411">
        <w:rPr>
          <w:rFonts w:ascii="Calibri Light" w:hAnsi="Calibri Light" w:cs="Calibri Light"/>
          <w:sz w:val="22"/>
          <w:szCs w:val="22"/>
        </w:rPr>
        <w:t>Obthorpe</w:t>
      </w:r>
      <w:proofErr w:type="spellEnd"/>
      <w:r w:rsidR="00A37411" w:rsidRPr="00A37411">
        <w:rPr>
          <w:rFonts w:ascii="Calibri Light" w:hAnsi="Calibri Light" w:cs="Calibri Light"/>
          <w:sz w:val="22"/>
          <w:szCs w:val="22"/>
        </w:rPr>
        <w:t xml:space="preserve"> Lane resulting from both the ongoing and completed development, would be highly detrimental to the area</w:t>
      </w:r>
    </w:p>
    <w:p w14:paraId="1C729D78" w14:textId="77777777" w:rsidR="00884FD5" w:rsidRDefault="00FB506E" w:rsidP="00FB506E">
      <w:pPr>
        <w:pStyle w:val="NormalWeb"/>
        <w:rPr>
          <w:rStyle w:val="Strong"/>
          <w:rFonts w:ascii="Calibri Light" w:eastAsiaTheme="majorEastAsia" w:hAnsi="Calibri Light" w:cs="Calibri Light"/>
          <w:sz w:val="22"/>
          <w:szCs w:val="22"/>
        </w:rPr>
      </w:pPr>
      <w:r w:rsidRPr="00FB506E">
        <w:rPr>
          <w:rStyle w:val="Strong"/>
          <w:rFonts w:ascii="Calibri Light" w:eastAsiaTheme="majorEastAsia" w:hAnsi="Calibri Light" w:cs="Calibri Light"/>
          <w:sz w:val="22"/>
          <w:szCs w:val="22"/>
        </w:rPr>
        <w:t>5. Flooding and Drainage Concerns</w:t>
      </w:r>
    </w:p>
    <w:p w14:paraId="002A16FE" w14:textId="77777777" w:rsidR="00884FD5" w:rsidRDefault="00FB506E" w:rsidP="00884FD5">
      <w:pPr>
        <w:pStyle w:val="NormalWeb"/>
      </w:pPr>
      <w:r w:rsidRPr="00FB506E">
        <w:rPr>
          <w:rFonts w:ascii="Calibri Light" w:hAnsi="Calibri Light" w:cs="Calibri Light"/>
          <w:sz w:val="22"/>
          <w:szCs w:val="22"/>
        </w:rPr>
        <w:t>The site is vulnerable to surface water flooding, and the proposed drainage solutions appear inadequate. Building on this land would increase flood risk both on-site and to neighbouring properties.</w:t>
      </w:r>
      <w:r w:rsidR="00884FD5">
        <w:rPr>
          <w:rFonts w:ascii="Calibri Light" w:hAnsi="Calibri Light" w:cs="Calibri Light"/>
          <w:sz w:val="22"/>
          <w:szCs w:val="22"/>
        </w:rPr>
        <w:t xml:space="preserve">  </w:t>
      </w:r>
      <w:r w:rsidR="00884FD5">
        <w:rPr>
          <w:rFonts w:ascii="Calibri Light" w:hAnsi="Calibri Light" w:cs="Calibri Light"/>
          <w:sz w:val="22"/>
          <w:szCs w:val="22"/>
        </w:rPr>
        <w:t>T</w:t>
      </w:r>
      <w:r w:rsidR="00884FD5" w:rsidRPr="00FB506E">
        <w:rPr>
          <w:rFonts w:ascii="Calibri Light" w:hAnsi="Calibri Light" w:cs="Calibri Light"/>
          <w:sz w:val="22"/>
          <w:szCs w:val="22"/>
        </w:rPr>
        <w:t>he village is prone to flooding, which often causes sewage to escape from the drains and flow onto people’s properties</w:t>
      </w:r>
      <w:r w:rsidR="00884FD5">
        <w:t>.</w:t>
      </w:r>
    </w:p>
    <w:p w14:paraId="76EB750F" w14:textId="77777777" w:rsidR="007C247A" w:rsidRDefault="007C247A" w:rsidP="00884FD5">
      <w:pPr>
        <w:pStyle w:val="NormalWeb"/>
      </w:pPr>
    </w:p>
    <w:p w14:paraId="2F303C1C" w14:textId="77777777" w:rsidR="007C247A" w:rsidRDefault="007C247A" w:rsidP="00884FD5">
      <w:pPr>
        <w:pStyle w:val="NormalWeb"/>
      </w:pPr>
    </w:p>
    <w:p w14:paraId="642668C9" w14:textId="77777777" w:rsidR="007C247A" w:rsidRPr="00FB506E" w:rsidRDefault="007C247A" w:rsidP="00884FD5">
      <w:pPr>
        <w:pStyle w:val="NormalWeb"/>
        <w:rPr>
          <w:rFonts w:ascii="Calibri Light" w:hAnsi="Calibri Light" w:cs="Calibri Light"/>
          <w:sz w:val="22"/>
          <w:szCs w:val="22"/>
        </w:rPr>
      </w:pPr>
    </w:p>
    <w:p w14:paraId="1FB221CE" w14:textId="77777777" w:rsidR="007C247A" w:rsidRDefault="00FB506E" w:rsidP="00FB506E">
      <w:pPr>
        <w:pStyle w:val="NormalWeb"/>
        <w:rPr>
          <w:rStyle w:val="Strong"/>
          <w:rFonts w:ascii="Calibri Light" w:eastAsiaTheme="majorEastAsia" w:hAnsi="Calibri Light" w:cs="Calibri Light"/>
          <w:sz w:val="22"/>
          <w:szCs w:val="22"/>
        </w:rPr>
      </w:pPr>
      <w:r w:rsidRPr="00FB506E">
        <w:rPr>
          <w:rStyle w:val="Strong"/>
          <w:rFonts w:ascii="Calibri Light" w:eastAsiaTheme="majorEastAsia" w:hAnsi="Calibri Light" w:cs="Calibri Light"/>
          <w:sz w:val="22"/>
          <w:szCs w:val="22"/>
        </w:rPr>
        <w:lastRenderedPageBreak/>
        <w:t>6. Sustainability</w:t>
      </w:r>
    </w:p>
    <w:p w14:paraId="2C222651" w14:textId="308EE666" w:rsidR="00FB506E" w:rsidRPr="00FB506E"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This development does not align with sustainable development principles. Reliance on private car use would increase carbon emissions, and the lack of local employment opportunities means residents would be forced to commute long distances.</w:t>
      </w:r>
    </w:p>
    <w:p w14:paraId="5A3DA0D4" w14:textId="77777777" w:rsidR="007C247A" w:rsidRDefault="00FB506E" w:rsidP="00FB506E">
      <w:pPr>
        <w:pStyle w:val="NormalWeb"/>
        <w:rPr>
          <w:rStyle w:val="Strong"/>
          <w:rFonts w:ascii="Calibri Light" w:eastAsiaTheme="majorEastAsia" w:hAnsi="Calibri Light" w:cs="Calibri Light"/>
          <w:sz w:val="22"/>
          <w:szCs w:val="22"/>
        </w:rPr>
      </w:pPr>
      <w:r w:rsidRPr="00FB506E">
        <w:rPr>
          <w:rStyle w:val="Strong"/>
          <w:rFonts w:ascii="Calibri Light" w:eastAsiaTheme="majorEastAsia" w:hAnsi="Calibri Light" w:cs="Calibri Light"/>
          <w:sz w:val="22"/>
          <w:szCs w:val="22"/>
        </w:rPr>
        <w:t>Conclusion</w:t>
      </w:r>
    </w:p>
    <w:p w14:paraId="3524C75F" w14:textId="094FD5A3" w:rsidR="00FB506E" w:rsidRPr="00FB506E" w:rsidRDefault="00FB506E" w:rsidP="00FB506E">
      <w:pPr>
        <w:pStyle w:val="NormalWeb"/>
        <w:rPr>
          <w:rFonts w:ascii="Calibri Light" w:hAnsi="Calibri Light" w:cs="Calibri Light"/>
          <w:sz w:val="22"/>
          <w:szCs w:val="22"/>
        </w:rPr>
      </w:pPr>
      <w:r w:rsidRPr="00FB506E">
        <w:rPr>
          <w:rFonts w:ascii="Calibri Light" w:hAnsi="Calibri Light" w:cs="Calibri Light"/>
          <w:sz w:val="22"/>
          <w:szCs w:val="22"/>
        </w:rPr>
        <w:t>For the reasons outlined above, I respectfully request that this planning application is refused. The proposal would have a detrimental impact on the character, safety, environment, and sustainability of our village.</w:t>
      </w:r>
    </w:p>
    <w:p w14:paraId="5AEB28AB" w14:textId="77777777" w:rsidR="00AD49A4" w:rsidRDefault="00AD49A4"/>
    <w:sectPr w:rsidR="00AD49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06E"/>
    <w:rsid w:val="00455DC3"/>
    <w:rsid w:val="004D150D"/>
    <w:rsid w:val="007C247A"/>
    <w:rsid w:val="007D61B8"/>
    <w:rsid w:val="007E1C5B"/>
    <w:rsid w:val="007F0582"/>
    <w:rsid w:val="00884FD5"/>
    <w:rsid w:val="00A37411"/>
    <w:rsid w:val="00AD49A4"/>
    <w:rsid w:val="00C05250"/>
    <w:rsid w:val="00E35FCF"/>
    <w:rsid w:val="00FB5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2DF1E"/>
  <w15:chartTrackingRefBased/>
  <w15:docId w15:val="{28F16C14-7044-4740-A720-AEAC6907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5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5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5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5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5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5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5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5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5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5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5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5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5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5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5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5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506E"/>
    <w:rPr>
      <w:rFonts w:eastAsiaTheme="majorEastAsia" w:cstheme="majorBidi"/>
      <w:color w:val="272727" w:themeColor="text1" w:themeTint="D8"/>
    </w:rPr>
  </w:style>
  <w:style w:type="paragraph" w:styleId="Title">
    <w:name w:val="Title"/>
    <w:basedOn w:val="Normal"/>
    <w:next w:val="Normal"/>
    <w:link w:val="TitleChar"/>
    <w:uiPriority w:val="10"/>
    <w:qFormat/>
    <w:rsid w:val="00FB5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5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06E"/>
    <w:pPr>
      <w:spacing w:before="160"/>
      <w:jc w:val="center"/>
    </w:pPr>
    <w:rPr>
      <w:i/>
      <w:iCs/>
      <w:color w:val="404040" w:themeColor="text1" w:themeTint="BF"/>
    </w:rPr>
  </w:style>
  <w:style w:type="character" w:customStyle="1" w:styleId="QuoteChar">
    <w:name w:val="Quote Char"/>
    <w:basedOn w:val="DefaultParagraphFont"/>
    <w:link w:val="Quote"/>
    <w:uiPriority w:val="29"/>
    <w:rsid w:val="00FB506E"/>
    <w:rPr>
      <w:i/>
      <w:iCs/>
      <w:color w:val="404040" w:themeColor="text1" w:themeTint="BF"/>
    </w:rPr>
  </w:style>
  <w:style w:type="paragraph" w:styleId="ListParagraph">
    <w:name w:val="List Paragraph"/>
    <w:basedOn w:val="Normal"/>
    <w:uiPriority w:val="34"/>
    <w:qFormat/>
    <w:rsid w:val="00FB506E"/>
    <w:pPr>
      <w:ind w:left="720"/>
      <w:contextualSpacing/>
    </w:pPr>
  </w:style>
  <w:style w:type="character" w:styleId="IntenseEmphasis">
    <w:name w:val="Intense Emphasis"/>
    <w:basedOn w:val="DefaultParagraphFont"/>
    <w:uiPriority w:val="21"/>
    <w:qFormat/>
    <w:rsid w:val="00FB506E"/>
    <w:rPr>
      <w:i/>
      <w:iCs/>
      <w:color w:val="0F4761" w:themeColor="accent1" w:themeShade="BF"/>
    </w:rPr>
  </w:style>
  <w:style w:type="paragraph" w:styleId="IntenseQuote">
    <w:name w:val="Intense Quote"/>
    <w:basedOn w:val="Normal"/>
    <w:next w:val="Normal"/>
    <w:link w:val="IntenseQuoteChar"/>
    <w:uiPriority w:val="30"/>
    <w:qFormat/>
    <w:rsid w:val="00FB5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506E"/>
    <w:rPr>
      <w:i/>
      <w:iCs/>
      <w:color w:val="0F4761" w:themeColor="accent1" w:themeShade="BF"/>
    </w:rPr>
  </w:style>
  <w:style w:type="character" w:styleId="IntenseReference">
    <w:name w:val="Intense Reference"/>
    <w:basedOn w:val="DefaultParagraphFont"/>
    <w:uiPriority w:val="32"/>
    <w:qFormat/>
    <w:rsid w:val="00FB506E"/>
    <w:rPr>
      <w:b/>
      <w:bCs/>
      <w:smallCaps/>
      <w:color w:val="0F4761" w:themeColor="accent1" w:themeShade="BF"/>
      <w:spacing w:val="5"/>
    </w:rPr>
  </w:style>
  <w:style w:type="paragraph" w:styleId="NormalWeb">
    <w:name w:val="Normal (Web)"/>
    <w:basedOn w:val="Normal"/>
    <w:uiPriority w:val="99"/>
    <w:semiHidden/>
    <w:unhideWhenUsed/>
    <w:rsid w:val="00FB50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B506E"/>
    <w:rPr>
      <w:b/>
      <w:bCs/>
    </w:rPr>
  </w:style>
  <w:style w:type="character" w:styleId="Emphasis">
    <w:name w:val="Emphasis"/>
    <w:basedOn w:val="DefaultParagraphFont"/>
    <w:uiPriority w:val="20"/>
    <w:qFormat/>
    <w:rsid w:val="00C052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Thompson</dc:creator>
  <cp:keywords/>
  <dc:description/>
  <cp:lastModifiedBy>Hannah Thompson</cp:lastModifiedBy>
  <cp:revision>8</cp:revision>
  <dcterms:created xsi:type="dcterms:W3CDTF">2025-08-22T11:14:00Z</dcterms:created>
  <dcterms:modified xsi:type="dcterms:W3CDTF">2025-08-22T11:30:00Z</dcterms:modified>
</cp:coreProperties>
</file>